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E4" w:rsidRPr="00920EFA" w:rsidRDefault="001B6EF6" w:rsidP="00920EFA">
      <w:pPr>
        <w:jc w:val="center"/>
        <w:rPr>
          <w:sz w:val="56"/>
          <w:szCs w:val="56"/>
        </w:rPr>
      </w:pPr>
      <w:r w:rsidRPr="001B6EF6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8.25pt;margin-top:690pt;width:190.5pt;height:55.5pt;z-index:251662336" stroked="f">
            <v:textbox style="mso-next-textbox:#_x0000_s1031">
              <w:txbxContent>
                <w:p w:rsidR="00BE0A3D" w:rsidRDefault="00BE0A3D" w:rsidP="00BE0A3D">
                  <w:pPr>
                    <w:jc w:val="center"/>
                  </w:pPr>
                  <w:r>
                    <w:rPr>
                      <w:noProof/>
                      <w:color w:val="1F497D"/>
                    </w:rPr>
                    <w:drawing>
                      <wp:inline distT="0" distB="0" distL="0" distR="0">
                        <wp:extent cx="1295400" cy="686450"/>
                        <wp:effectExtent l="19050" t="0" r="0" b="0"/>
                        <wp:docPr id="1" name="Picture 1" descr="cid:image002.png@01C948C6.66A259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2.png@01C948C6.66A259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882" cy="68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B6EF6"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left:0;text-align:left;margin-left:159pt;margin-top:640.5pt;width:405pt;height:108.75pt;z-index:251661312" stroked="f">
            <v:textbox style="mso-next-textbox:#_x0000_s1030">
              <w:txbxContent>
                <w:p w:rsidR="00A0100B" w:rsidRDefault="00A0100B">
                  <w:r>
                    <w:t>Participant Name: ______</w:t>
                  </w:r>
                  <w:r w:rsidR="00BE0A3D">
                    <w:t>___________________________________________</w:t>
                  </w:r>
                  <w:r>
                    <w:t>______</w:t>
                  </w:r>
                </w:p>
                <w:p w:rsidR="00BE0A3D" w:rsidRDefault="00BE0A3D">
                  <w:r>
                    <w:t>School: ____________________________________   Age: _______________________</w:t>
                  </w:r>
                </w:p>
                <w:p w:rsidR="00BE0A3D" w:rsidRDefault="00BE0A3D">
                  <w:r>
                    <w:t>T-Shirt Size: Please specify if youth or adult: ___________________________________</w:t>
                  </w:r>
                </w:p>
                <w:p w:rsidR="00BE0A3D" w:rsidRDefault="00A0100B">
                  <w:r>
                    <w:t>Parent Name: ______________________</w:t>
                  </w:r>
                  <w:r w:rsidR="00BE0A3D">
                    <w:t>_____________________________________</w:t>
                  </w:r>
                </w:p>
              </w:txbxContent>
            </v:textbox>
          </v:shape>
        </w:pict>
      </w:r>
      <w:r w:rsidRPr="001B6EF6">
        <w:rPr>
          <w:rFonts w:ascii="Times New Roman" w:hAnsi="Times New Roman"/>
          <w:noProof/>
          <w:sz w:val="24"/>
          <w:szCs w:val="24"/>
        </w:rPr>
        <w:pict>
          <v:shape id="Text Box 4" o:spid="_x0000_s1026" type="#_x0000_t202" style="position:absolute;left:0;text-align:left;margin-left:-28.5pt;margin-top:92.25pt;width:585pt;height:11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ZtswIAALo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" filled="f" stroked="f">
            <v:textbox style="mso-next-textbox:#Text Box 4">
              <w:txbxContent>
                <w:p w:rsidR="00920EFA" w:rsidRPr="000D4195" w:rsidRDefault="00920EFA" w:rsidP="00E5515B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FFFF99"/>
                      <w:sz w:val="96"/>
                      <w:szCs w:val="96"/>
                    </w:rPr>
                  </w:pPr>
                  <w:r w:rsidRPr="000D4195">
                    <w:rPr>
                      <w:rFonts w:ascii="Cooper Black" w:hAnsi="Cooper Black"/>
                      <w:color w:val="FFFF99"/>
                      <w:sz w:val="96"/>
                      <w:szCs w:val="96"/>
                    </w:rPr>
                    <w:t>NDC Cheer Clinic</w:t>
                  </w:r>
                </w:p>
                <w:p w:rsidR="00920EFA" w:rsidRPr="000D4195" w:rsidRDefault="00920EFA" w:rsidP="00E5515B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FFFF99"/>
                      <w:sz w:val="52"/>
                      <w:szCs w:val="52"/>
                    </w:rPr>
                  </w:pPr>
                  <w:r w:rsidRPr="000D4195">
                    <w:rPr>
                      <w:rFonts w:ascii="Cooper Black" w:hAnsi="Cooper Black"/>
                      <w:color w:val="FFFF99"/>
                      <w:sz w:val="52"/>
                      <w:szCs w:val="52"/>
                    </w:rPr>
                    <w:t>June 22</w:t>
                  </w:r>
                  <w:r w:rsidRPr="000D4195">
                    <w:rPr>
                      <w:rFonts w:ascii="Cooper Black" w:hAnsi="Cooper Black"/>
                      <w:color w:val="FFFF99"/>
                      <w:sz w:val="52"/>
                      <w:szCs w:val="52"/>
                      <w:vertAlign w:val="superscript"/>
                    </w:rPr>
                    <w:t>nd</w:t>
                  </w:r>
                  <w:r w:rsidRPr="000D4195">
                    <w:rPr>
                      <w:rFonts w:ascii="Cooper Black" w:hAnsi="Cooper Black"/>
                      <w:color w:val="FFFF99"/>
                      <w:sz w:val="52"/>
                      <w:szCs w:val="52"/>
                    </w:rPr>
                    <w:t xml:space="preserve"> 2013, 9-3</w:t>
                  </w:r>
                </w:p>
                <w:p w:rsidR="00920EFA" w:rsidRPr="000D4195" w:rsidRDefault="00920EFA" w:rsidP="00E5515B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color w:val="FFFF99"/>
                      <w:sz w:val="52"/>
                      <w:szCs w:val="52"/>
                    </w:rPr>
                  </w:pPr>
                  <w:r w:rsidRPr="000D4195">
                    <w:rPr>
                      <w:rFonts w:ascii="Cooper Black" w:hAnsi="Cooper Black"/>
                      <w:color w:val="FFFF99"/>
                      <w:sz w:val="52"/>
                      <w:szCs w:val="52"/>
                    </w:rPr>
                    <w:t xml:space="preserve">Murphy </w:t>
                  </w:r>
                  <w:r w:rsidR="00E5515B" w:rsidRPr="000D4195">
                    <w:rPr>
                      <w:rFonts w:ascii="Cooper Black" w:hAnsi="Cooper Black"/>
                      <w:color w:val="FFFF99"/>
                      <w:sz w:val="52"/>
                      <w:szCs w:val="52"/>
                    </w:rPr>
                    <w:t>G</w:t>
                  </w:r>
                  <w:r w:rsidRPr="000D4195">
                    <w:rPr>
                      <w:rFonts w:ascii="Cooper Black" w:hAnsi="Cooper Black"/>
                      <w:color w:val="FFFF99"/>
                      <w:sz w:val="52"/>
                      <w:szCs w:val="52"/>
                    </w:rPr>
                    <w:t>ymnasium, Keller Center</w:t>
                  </w:r>
                </w:p>
                <w:p w:rsidR="00920EFA" w:rsidRPr="00920EFA" w:rsidRDefault="00920EFA" w:rsidP="00E5515B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1B6EF6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-27.75pt;margin-top:211.5pt;width:591.75pt;height:546pt;z-index:251660288" stroked="f">
            <v:textbox style="mso-next-textbox:#_x0000_s1029">
              <w:txbxContent>
                <w:p w:rsidR="00100F7E" w:rsidRPr="00300C81" w:rsidRDefault="00100F7E" w:rsidP="00BE0A3D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300C81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Interested in improving your cheer skills?  Come learn from the NDC Falcon Cheerleaders!</w:t>
                  </w:r>
                </w:p>
                <w:p w:rsidR="007141AC" w:rsidRPr="00300C81" w:rsidRDefault="007141AC" w:rsidP="00C43479">
                  <w:pPr>
                    <w:jc w:val="center"/>
                    <w:rPr>
                      <w:rFonts w:asciiTheme="majorHAnsi" w:hAnsiTheme="majorHAnsi"/>
                    </w:rPr>
                  </w:pPr>
                  <w:r w:rsidRPr="00300C81">
                    <w:rPr>
                      <w:rFonts w:asciiTheme="majorHAnsi" w:hAnsiTheme="majorHAnsi"/>
                    </w:rPr>
                    <w:t xml:space="preserve">Notre Dame College </w:t>
                  </w:r>
                  <w:r w:rsidR="00AF18A4" w:rsidRPr="00300C81">
                    <w:rPr>
                      <w:rFonts w:asciiTheme="majorHAnsi" w:hAnsiTheme="majorHAnsi"/>
                    </w:rPr>
                    <w:t>Cheerleading i</w:t>
                  </w:r>
                  <w:r w:rsidRPr="00300C81">
                    <w:rPr>
                      <w:rFonts w:asciiTheme="majorHAnsi" w:hAnsiTheme="majorHAnsi"/>
                    </w:rPr>
                    <w:t>s pleased to announce their youth clinic on June 22</w:t>
                  </w:r>
                  <w:r w:rsidRPr="00300C81">
                    <w:rPr>
                      <w:rFonts w:asciiTheme="majorHAnsi" w:hAnsiTheme="majorHAnsi"/>
                      <w:vertAlign w:val="superscript"/>
                    </w:rPr>
                    <w:t>nd</w:t>
                  </w:r>
                  <w:r w:rsidRPr="00300C81">
                    <w:rPr>
                      <w:rFonts w:asciiTheme="majorHAnsi" w:hAnsiTheme="majorHAnsi"/>
                    </w:rPr>
                    <w:t xml:space="preserve"> 2013 from 9am – 3pm in the Murphy Gymnasium, Keller Center, on the campus of Notre Dame College.</w:t>
                  </w:r>
                  <w:r w:rsidR="00100F7E" w:rsidRPr="00300C81">
                    <w:rPr>
                      <w:rFonts w:asciiTheme="majorHAnsi" w:hAnsiTheme="majorHAnsi"/>
                    </w:rPr>
                    <w:t xml:space="preserve">  </w:t>
                  </w:r>
                  <w:r w:rsidRPr="00300C81">
                    <w:rPr>
                      <w:rFonts w:asciiTheme="majorHAnsi" w:hAnsiTheme="majorHAnsi"/>
                    </w:rPr>
                    <w:t>The clinic is designed for cheerleaders ages 5-14 and</w:t>
                  </w:r>
                  <w:r w:rsidR="00AF18A4" w:rsidRPr="00300C81">
                    <w:rPr>
                      <w:rFonts w:asciiTheme="majorHAnsi" w:hAnsiTheme="majorHAnsi"/>
                    </w:rPr>
                    <w:t xml:space="preserve"> participants will be split by skill level.  Throughout the day clinic participants will learn motions, jumps, 2 chants, 2 cheers, and 2 dances.  The level of difficulty and length of material will be determined by skill level.  </w:t>
                  </w:r>
                  <w:r w:rsidR="00C43479" w:rsidRPr="00300C81">
                    <w:rPr>
                      <w:rFonts w:asciiTheme="majorHAnsi" w:hAnsiTheme="majorHAnsi"/>
                    </w:rPr>
                    <w:t>Parents will have an opportunity to watch a showcase of the day beginning at 2:30pm.  Instructors are membe</w:t>
                  </w:r>
                  <w:r w:rsidR="00907554">
                    <w:rPr>
                      <w:rFonts w:asciiTheme="majorHAnsi" w:hAnsiTheme="majorHAnsi"/>
                    </w:rPr>
                    <w:t xml:space="preserve">rs of the NDC Falcon Cheer Team. Clinic leader is </w:t>
                  </w:r>
                  <w:r w:rsidR="00C43479" w:rsidRPr="00300C81">
                    <w:rPr>
                      <w:rFonts w:asciiTheme="majorHAnsi" w:hAnsiTheme="majorHAnsi"/>
                    </w:rPr>
                    <w:t xml:space="preserve">Assistant </w:t>
                  </w:r>
                  <w:r w:rsidR="00907554">
                    <w:rPr>
                      <w:rFonts w:asciiTheme="majorHAnsi" w:hAnsiTheme="majorHAnsi"/>
                    </w:rPr>
                    <w:t xml:space="preserve">Cheerleading </w:t>
                  </w:r>
                  <w:r w:rsidR="00C43479" w:rsidRPr="00300C81">
                    <w:rPr>
                      <w:rFonts w:asciiTheme="majorHAnsi" w:hAnsiTheme="majorHAnsi"/>
                    </w:rPr>
                    <w:t>Coach Allison Kokely.</w:t>
                  </w:r>
                  <w:r w:rsidR="00300C81" w:rsidRPr="00300C81">
                    <w:rPr>
                      <w:rFonts w:asciiTheme="majorHAnsi" w:hAnsiTheme="majorHAnsi"/>
                    </w:rPr>
                    <w:t xml:space="preserve">  </w:t>
                  </w:r>
                </w:p>
                <w:p w:rsidR="00100F7E" w:rsidRPr="00300C81" w:rsidRDefault="00100F7E" w:rsidP="00BE0A3D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300C81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Schedule for the day</w:t>
                  </w:r>
                </w:p>
                <w:p w:rsidR="00DA3781" w:rsidRPr="00300C81" w:rsidRDefault="00DA3781" w:rsidP="00100F7E">
                  <w:pPr>
                    <w:jc w:val="center"/>
                    <w:rPr>
                      <w:rFonts w:asciiTheme="majorHAnsi" w:hAnsiTheme="majorHAnsi"/>
                    </w:rPr>
                  </w:pPr>
                  <w:r w:rsidRPr="00300C81">
                    <w:rPr>
                      <w:rFonts w:asciiTheme="majorHAnsi" w:hAnsiTheme="majorHAnsi"/>
                    </w:rPr>
                    <w:t xml:space="preserve">Participant check-in will begin at 8:30am.  </w:t>
                  </w:r>
                  <w:r w:rsidR="00300C81" w:rsidRPr="00300C81">
                    <w:rPr>
                      <w:rFonts w:asciiTheme="majorHAnsi" w:hAnsiTheme="majorHAnsi"/>
                    </w:rPr>
                    <w:t xml:space="preserve">Parents will be required to leave after check-in.  </w:t>
                  </w:r>
                  <w:r w:rsidRPr="00300C81">
                    <w:rPr>
                      <w:rFonts w:asciiTheme="majorHAnsi" w:hAnsiTheme="majorHAnsi"/>
                    </w:rPr>
                    <w:t xml:space="preserve">Promptly at 9:00am clinic instructors will begin the camp with stretching, jumps, and motion drills.  These skill sessions will be followed by the teaching of the camp material: 2 chants, 2 cheers, and </w:t>
                  </w:r>
                  <w:r w:rsidR="00907554">
                    <w:rPr>
                      <w:rFonts w:asciiTheme="majorHAnsi" w:hAnsiTheme="majorHAnsi"/>
                    </w:rPr>
                    <w:t xml:space="preserve">2 dances.  At </w:t>
                  </w:r>
                  <w:r w:rsidRPr="00300C81">
                    <w:rPr>
                      <w:rFonts w:asciiTheme="majorHAnsi" w:hAnsiTheme="majorHAnsi"/>
                    </w:rPr>
                    <w:t>noon cheerleaders will break for lunch.  After lunch participants will learn the remainder of the material in preparation for the</w:t>
                  </w:r>
                  <w:r w:rsidR="005764EE">
                    <w:rPr>
                      <w:rFonts w:asciiTheme="majorHAnsi" w:hAnsiTheme="majorHAnsi"/>
                    </w:rPr>
                    <w:t xml:space="preserve"> showcase.  Parents are encouraged </w:t>
                  </w:r>
                  <w:r w:rsidRPr="00300C81">
                    <w:rPr>
                      <w:rFonts w:asciiTheme="majorHAnsi" w:hAnsiTheme="majorHAnsi"/>
                    </w:rPr>
                    <w:t xml:space="preserve">to return at 2:30pm for the </w:t>
                  </w:r>
                  <w:r w:rsidR="00300C81" w:rsidRPr="00300C81">
                    <w:rPr>
                      <w:rFonts w:asciiTheme="majorHAnsi" w:hAnsiTheme="majorHAnsi"/>
                    </w:rPr>
                    <w:t>group performance.  The clinic will conclude at 3pm.</w:t>
                  </w:r>
                </w:p>
                <w:p w:rsidR="00DA3781" w:rsidRPr="00300C81" w:rsidRDefault="00DA3781" w:rsidP="00BE0A3D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300C81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What to bring</w:t>
                  </w:r>
                </w:p>
                <w:p w:rsidR="00DA3781" w:rsidRPr="00300C81" w:rsidRDefault="00DA3781" w:rsidP="00100F7E">
                  <w:pPr>
                    <w:jc w:val="center"/>
                    <w:rPr>
                      <w:rFonts w:asciiTheme="majorHAnsi" w:hAnsiTheme="majorHAnsi"/>
                    </w:rPr>
                  </w:pPr>
                  <w:r w:rsidRPr="00300C81">
                    <w:rPr>
                      <w:rFonts w:asciiTheme="majorHAnsi" w:hAnsiTheme="majorHAnsi"/>
                    </w:rPr>
                    <w:t xml:space="preserve">Participants will be required to where appropriate athletic attire and </w:t>
                  </w:r>
                  <w:r w:rsidR="00907554">
                    <w:rPr>
                      <w:rFonts w:asciiTheme="majorHAnsi" w:hAnsiTheme="majorHAnsi"/>
                    </w:rPr>
                    <w:t xml:space="preserve">athletic </w:t>
                  </w:r>
                  <w:r w:rsidRPr="00300C81">
                    <w:rPr>
                      <w:rFonts w:asciiTheme="majorHAnsi" w:hAnsiTheme="majorHAnsi"/>
                    </w:rPr>
                    <w:t xml:space="preserve">footwear.  Hair is to be pulled back and jewelry and piercings are to be removed.  </w:t>
                  </w:r>
                  <w:r w:rsidR="00907554">
                    <w:rPr>
                      <w:rFonts w:asciiTheme="majorHAnsi" w:hAnsiTheme="majorHAnsi"/>
                    </w:rPr>
                    <w:t xml:space="preserve">Stud earrings are acceptable.  </w:t>
                  </w:r>
                  <w:r w:rsidRPr="00300C81">
                    <w:rPr>
                      <w:rFonts w:asciiTheme="majorHAnsi" w:hAnsiTheme="majorHAnsi"/>
                    </w:rPr>
                    <w:t>Cheerleaders are also responsible for packing their own lunch and should bring a water bottle.  If the weather is appropriate cheerleaders should be prepared to spend time outside.  Please pack sun tan lotion,</w:t>
                  </w:r>
                  <w:r w:rsidR="00300C81" w:rsidRPr="00300C81">
                    <w:rPr>
                      <w:rFonts w:asciiTheme="majorHAnsi" w:hAnsiTheme="majorHAnsi"/>
                    </w:rPr>
                    <w:t xml:space="preserve"> hats, etc. if this is a need for the participant</w:t>
                  </w:r>
                  <w:r w:rsidRPr="00300C81">
                    <w:rPr>
                      <w:rFonts w:asciiTheme="majorHAnsi" w:hAnsiTheme="majorHAnsi"/>
                    </w:rPr>
                    <w:t xml:space="preserve">.  </w:t>
                  </w:r>
                </w:p>
                <w:p w:rsidR="00C43479" w:rsidRPr="00300C81" w:rsidRDefault="00C43479" w:rsidP="00BE0A3D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 w:rsidRPr="00300C81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Registration</w:t>
                  </w:r>
                </w:p>
                <w:p w:rsidR="00300C81" w:rsidRDefault="00300C81" w:rsidP="00300C81">
                  <w:pPr>
                    <w:jc w:val="center"/>
                    <w:rPr>
                      <w:rFonts w:asciiTheme="majorHAnsi" w:hAnsiTheme="majorHAnsi"/>
                    </w:rPr>
                  </w:pPr>
                  <w:r w:rsidRPr="00300C81">
                    <w:rPr>
                      <w:rFonts w:asciiTheme="majorHAnsi" w:hAnsiTheme="majorHAnsi"/>
                    </w:rPr>
                    <w:t xml:space="preserve">Clinic cost is $25 and this INCLUDES </w:t>
                  </w:r>
                  <w:r>
                    <w:rPr>
                      <w:rFonts w:asciiTheme="majorHAnsi" w:hAnsiTheme="majorHAnsi"/>
                    </w:rPr>
                    <w:t xml:space="preserve">a camp </w:t>
                  </w:r>
                  <w:r w:rsidRPr="00300C81">
                    <w:rPr>
                      <w:rFonts w:asciiTheme="majorHAnsi" w:hAnsiTheme="majorHAnsi"/>
                    </w:rPr>
                    <w:t>shirt.  To complete registration</w:t>
                  </w:r>
                  <w:r w:rsidR="005764EE">
                    <w:rPr>
                      <w:rFonts w:asciiTheme="majorHAnsi" w:hAnsiTheme="majorHAnsi"/>
                    </w:rPr>
                    <w:t xml:space="preserve"> </w:t>
                  </w:r>
                  <w:r w:rsidRPr="00300C81">
                    <w:rPr>
                      <w:rFonts w:asciiTheme="majorHAnsi" w:hAnsiTheme="majorHAnsi"/>
                    </w:rPr>
                    <w:t xml:space="preserve">please </w:t>
                  </w:r>
                  <w:r w:rsidR="003E5657">
                    <w:rPr>
                      <w:rFonts w:asciiTheme="majorHAnsi" w:hAnsiTheme="majorHAnsi"/>
                    </w:rPr>
                    <w:t>return thi</w:t>
                  </w:r>
                  <w:r w:rsidRPr="00300C81">
                    <w:rPr>
                      <w:rFonts w:asciiTheme="majorHAnsi" w:hAnsiTheme="majorHAnsi"/>
                    </w:rPr>
                    <w:t>s form, waiver, and include a money order or check made out to Notre Dame College</w:t>
                  </w:r>
                  <w:r w:rsidR="003E5657">
                    <w:rPr>
                      <w:rFonts w:asciiTheme="majorHAnsi" w:hAnsiTheme="majorHAnsi"/>
                    </w:rPr>
                    <w:t xml:space="preserve"> and </w:t>
                  </w:r>
                  <w:r w:rsidR="00E60395">
                    <w:rPr>
                      <w:rFonts w:asciiTheme="majorHAnsi" w:hAnsiTheme="majorHAnsi"/>
                    </w:rPr>
                    <w:t xml:space="preserve">mail </w:t>
                  </w:r>
                  <w:r w:rsidR="003E5657">
                    <w:rPr>
                      <w:rFonts w:asciiTheme="majorHAnsi" w:hAnsiTheme="majorHAnsi"/>
                    </w:rPr>
                    <w:t>to NDC</w:t>
                  </w:r>
                  <w:r w:rsidRPr="00300C81">
                    <w:rPr>
                      <w:rFonts w:asciiTheme="majorHAnsi" w:hAnsiTheme="majorHAnsi"/>
                    </w:rPr>
                    <w:t>.  Registration deadline is June 8</w:t>
                  </w:r>
                  <w:r w:rsidRPr="00300C81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 w:rsidRPr="00300C81">
                    <w:rPr>
                      <w:rFonts w:asciiTheme="majorHAnsi" w:hAnsiTheme="majorHAnsi"/>
                    </w:rPr>
                    <w:t>.</w:t>
                  </w:r>
                  <w:r w:rsidR="003E5657">
                    <w:rPr>
                      <w:rFonts w:asciiTheme="majorHAnsi" w:hAnsiTheme="majorHAnsi"/>
                    </w:rPr>
                    <w:t xml:space="preserve">  Missed the deadline or have questions?  Contact Coach Allison Kokely at 216-409-2676 or via email at </w:t>
                  </w:r>
                  <w:hyperlink r:id="rId7" w:history="1">
                    <w:r w:rsidR="003E5657" w:rsidRPr="007151DD">
                      <w:rPr>
                        <w:rStyle w:val="Hyperlink"/>
                        <w:rFonts w:asciiTheme="majorHAnsi" w:hAnsiTheme="majorHAnsi"/>
                      </w:rPr>
                      <w:t>akokely@ndc.edu</w:t>
                    </w:r>
                  </w:hyperlink>
                  <w:r w:rsidR="005764EE">
                    <w:rPr>
                      <w:rFonts w:asciiTheme="majorHAnsi" w:hAnsiTheme="majorHAnsi"/>
                    </w:rPr>
                    <w:t xml:space="preserve">. </w:t>
                  </w:r>
                </w:p>
                <w:p w:rsidR="005764EE" w:rsidRDefault="005764EE" w:rsidP="003E5657">
                  <w:pPr>
                    <w:spacing w:after="0"/>
                    <w:contextualSpacing/>
                    <w:rPr>
                      <w:rFonts w:asciiTheme="majorHAnsi" w:hAnsiTheme="majorHAnsi"/>
                    </w:rPr>
                  </w:pPr>
                </w:p>
                <w:p w:rsidR="003E5657" w:rsidRPr="00300C81" w:rsidRDefault="003E5657" w:rsidP="003E5657">
                  <w:pPr>
                    <w:spacing w:after="0"/>
                    <w:contextualSpacing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Address to mail registration material:</w:t>
                  </w:r>
                </w:p>
                <w:p w:rsidR="00300C81" w:rsidRPr="003E5657" w:rsidRDefault="00300C81" w:rsidP="003E5657">
                  <w:pPr>
                    <w:spacing w:before="100" w:beforeAutospacing="1" w:after="0" w:line="240" w:lineRule="auto"/>
                    <w:contextualSpacing/>
                    <w:rPr>
                      <w:rFonts w:asciiTheme="majorHAnsi" w:hAnsiTheme="majorHAnsi"/>
                    </w:rPr>
                  </w:pPr>
                  <w:r w:rsidRPr="003E5657">
                    <w:rPr>
                      <w:rFonts w:asciiTheme="majorHAnsi" w:hAnsiTheme="majorHAnsi"/>
                    </w:rPr>
                    <w:t>Notre Dame College Cheerleading</w:t>
                  </w:r>
                </w:p>
                <w:p w:rsidR="00300C81" w:rsidRPr="003E5657" w:rsidRDefault="00300C81" w:rsidP="003E5657">
                  <w:pPr>
                    <w:spacing w:before="100" w:beforeAutospacing="1" w:after="0" w:line="240" w:lineRule="auto"/>
                    <w:contextualSpacing/>
                    <w:rPr>
                      <w:rFonts w:asciiTheme="majorHAnsi" w:hAnsiTheme="majorHAnsi"/>
                    </w:rPr>
                  </w:pPr>
                  <w:r w:rsidRPr="003E5657">
                    <w:rPr>
                      <w:rFonts w:asciiTheme="majorHAnsi" w:hAnsiTheme="majorHAnsi"/>
                    </w:rPr>
                    <w:t>4545 College Road</w:t>
                  </w:r>
                </w:p>
                <w:p w:rsidR="00300C81" w:rsidRPr="003E5657" w:rsidRDefault="00300C81" w:rsidP="003E5657">
                  <w:pPr>
                    <w:spacing w:before="100" w:beforeAutospacing="1" w:after="0" w:line="240" w:lineRule="auto"/>
                    <w:contextualSpacing/>
                    <w:rPr>
                      <w:rFonts w:asciiTheme="majorHAnsi" w:hAnsiTheme="majorHAnsi"/>
                    </w:rPr>
                  </w:pPr>
                  <w:r w:rsidRPr="003E5657">
                    <w:rPr>
                      <w:rFonts w:asciiTheme="majorHAnsi" w:hAnsiTheme="majorHAnsi"/>
                    </w:rPr>
                    <w:t>South Euclid, OH 44121</w:t>
                  </w:r>
                </w:p>
                <w:p w:rsidR="00C43479" w:rsidRPr="00BE0A3D" w:rsidRDefault="00C43479" w:rsidP="003E5657">
                  <w:pPr>
                    <w:spacing w:before="240" w:after="0"/>
                    <w:jc w:val="center"/>
                    <w:rPr>
                      <w:rFonts w:asciiTheme="majorHAnsi" w:hAnsiTheme="majorHAnsi"/>
                      <w:sz w:val="32"/>
                      <w:szCs w:val="28"/>
                    </w:rPr>
                  </w:pPr>
                </w:p>
                <w:p w:rsidR="00300C81" w:rsidRDefault="00300C81" w:rsidP="00100F7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C43479" w:rsidRPr="00C43479" w:rsidRDefault="00C43479" w:rsidP="00100F7E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DA3781" w:rsidRPr="00DA3781" w:rsidRDefault="00DA3781" w:rsidP="00100F7E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E5657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-457200</wp:posOffset>
            </wp:positionV>
            <wp:extent cx="7810500" cy="3181350"/>
            <wp:effectExtent l="19050" t="0" r="0" b="0"/>
            <wp:wrapNone/>
            <wp:docPr id="2" name="Picture 2" descr="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8" t="21458" r="5502" b="1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0EFA">
        <w:rPr>
          <w:rFonts w:ascii="Cooper Black" w:hAnsi="Cooper Black"/>
        </w:rPr>
        <w:t>NDC</w:t>
      </w:r>
      <w:bookmarkStart w:id="0" w:name="_GoBack"/>
      <w:bookmarkEnd w:id="0"/>
    </w:p>
    <w:sectPr w:rsidR="00A829E4" w:rsidRPr="00920EFA" w:rsidSect="003E5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72C1"/>
    <w:multiLevelType w:val="hybridMultilevel"/>
    <w:tmpl w:val="32C0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0EFA"/>
    <w:rsid w:val="000A10B8"/>
    <w:rsid w:val="000D4195"/>
    <w:rsid w:val="00100F7E"/>
    <w:rsid w:val="001B6EF6"/>
    <w:rsid w:val="00300C81"/>
    <w:rsid w:val="003E5657"/>
    <w:rsid w:val="00551E0C"/>
    <w:rsid w:val="005764EE"/>
    <w:rsid w:val="006518E4"/>
    <w:rsid w:val="007141AC"/>
    <w:rsid w:val="007C75FA"/>
    <w:rsid w:val="00907554"/>
    <w:rsid w:val="00920EFA"/>
    <w:rsid w:val="00A0100B"/>
    <w:rsid w:val="00A829E4"/>
    <w:rsid w:val="00AF18A4"/>
    <w:rsid w:val="00B668E8"/>
    <w:rsid w:val="00BE0A3D"/>
    <w:rsid w:val="00C43479"/>
    <w:rsid w:val="00D26680"/>
    <w:rsid w:val="00DA3781"/>
    <w:rsid w:val="00DE0828"/>
    <w:rsid w:val="00E5515B"/>
    <w:rsid w:val="00E60395"/>
    <w:rsid w:val="00F8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kokely@nd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CE3C3D.2EB94B1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NDC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 College</dc:creator>
  <cp:lastModifiedBy>Notre Dame College</cp:lastModifiedBy>
  <cp:revision>2</cp:revision>
  <cp:lastPrinted>2013-04-18T18:09:00Z</cp:lastPrinted>
  <dcterms:created xsi:type="dcterms:W3CDTF">2013-04-30T19:45:00Z</dcterms:created>
  <dcterms:modified xsi:type="dcterms:W3CDTF">2013-04-30T19:45:00Z</dcterms:modified>
</cp:coreProperties>
</file>